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62C" w:rsidRPr="0006162C" w:rsidRDefault="0006162C" w:rsidP="00BC00B9">
      <w:pPr>
        <w:pStyle w:val="Ttulo1"/>
        <w:rPr>
          <w:rFonts w:eastAsia="Times New Roman"/>
          <w:lang w:eastAsia="es-MX"/>
        </w:rPr>
      </w:pPr>
      <w:r w:rsidRPr="0006162C">
        <w:rPr>
          <w:rFonts w:eastAsia="Times New Roman"/>
          <w:shd w:val="clear" w:color="auto" w:fill="FFFFFF"/>
          <w:lang w:eastAsia="es-MX"/>
        </w:rPr>
        <w:t>Especificaciones del estándar de codificación y arquitectura de Gobierno del Estado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1.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Desacoplar la aplicación en Interfaz de usuario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frontend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y lógica de negocio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backend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adoptando una arquitectura de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microservicios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2.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Uso de API 's tipo REST que cumplan con la especificación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OpenAPI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. Adicional a lo anterior, se deberá de solicitar que los métodos y funciones de la API se encuentren debidamente documentados. Dentro de las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API’s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se deberá contemplar la implementación de métodos de protección, como son: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Rate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Limit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Intercambio de Recursos de Origen Cruzado (CORS), compresión en transferencia JSON, y el blindaje y/o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hardening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mínimo requerido, para el tipo de lenguaje de programación utilizado.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3.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Si la plataforma o sistema requiere carga de documentos, estos deberán ser cargados en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buckets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de S3 proporcionados por la DGTIT y solo el componente de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BackEnd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será el único autorizado de acceder al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Bucket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4.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Para el manejo de información sensible dentro del código, se deberá hacer uso de variables de entorno con la finalidad de no exponer información sensible dentro del código.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5.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Para la publicación de la aplicación se deberá hacer mediante un servidor reverse proxy como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Nginx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y detrás de él se deberán ubicar el aplicativo y todos los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microservicios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que la aplicación a desarrollar requiera.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6.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Uso de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reCAPTCHA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de Google en el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FrontEnd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para evitar el uso de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bots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7.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Uso de autenticación del tipo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Oauth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2.0 o superior (Gmail,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Cognito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etc.) en el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BackEnd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y el uso de JSON Web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Token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en el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FrontEnd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bajo la estrategia de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Refresh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Token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8.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Uso de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frameworks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modernos que implementen JavaScript para el desarrollo de la interfaz de usuario. Cómo Angular,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VueJs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React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Qwik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Svelte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9.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Uso de contenedores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Docker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con versiones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Alpine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de Linux, tanto para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frontend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como back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end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10.  Lenguajes de programación como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NodeJS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Python, PHP, Java, Perl, Ruby,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Go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, .NET Core, .Net 6, etc. Se recomiendan como lenguajes de programación de las API 's.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11.  Uso de bases de datos relacionales (MSSQL,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MySQL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MariaDB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Postgresql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Oracle, etc.),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NoSQL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(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MongoDB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Casandra,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CouchDB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, etc.) y bases de datos Cache (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Redis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) como base de datos del proyecto solicitado.</w:t>
      </w:r>
    </w:p>
    <w:p w:rsidR="0006162C" w:rsidRPr="0006162C" w:rsidRDefault="0006162C" w:rsidP="0006162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Recomendaciones para tomar en cuenta para el desarrollo del proyecto: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lastRenderedPageBreak/>
        <w:t xml:space="preserve">1.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Adoptar un modelo de trabajo basado en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DevSecOps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, donde se planifique el proyecto bajo una metodología ágil como SCRUM y se realicen procesos de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Continuous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Integration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y Continuos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Delivery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/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Deploy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para el ciclo de vida del proyecto.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2.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Uso de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Git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como repositorio de control de versiones de código y para el control de ambientes mediante ramas (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Branches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).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3.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Uso de </w:t>
      </w:r>
      <w:proofErr w:type="spellStart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linters</w:t>
      </w:r>
      <w:proofErr w:type="spellEnd"/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como herramientas de análisis de código para encontrar problemas de sintaxis, estilos no coherentes, y posibles errores. (DGTIT, 2024, Pág. 9).</w:t>
      </w:r>
    </w:p>
    <w:p w:rsidR="00C574A8" w:rsidRDefault="00436BAD"/>
    <w:sectPr w:rsidR="00C574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BAD" w:rsidRDefault="00436BAD" w:rsidP="00BC00B9">
      <w:pPr>
        <w:spacing w:after="0" w:line="240" w:lineRule="auto"/>
      </w:pPr>
      <w:r>
        <w:separator/>
      </w:r>
    </w:p>
  </w:endnote>
  <w:endnote w:type="continuationSeparator" w:id="0">
    <w:p w:rsidR="00436BAD" w:rsidRDefault="00436BAD" w:rsidP="00BC0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0B9" w:rsidRDefault="00BC00B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 w:displacedByCustomXml="next"/>
  <w:bookmarkEnd w:id="0" w:displacedByCustomXml="next"/>
  <w:sdt>
    <w:sdtPr>
      <w:id w:val="2063599783"/>
      <w:docPartObj>
        <w:docPartGallery w:val="Page Numbers (Bottom of Page)"/>
        <w:docPartUnique/>
      </w:docPartObj>
    </w:sdtPr>
    <w:sdtContent>
      <w:p w:rsidR="005B3035" w:rsidRDefault="005B303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B3035">
          <w:rPr>
            <w:noProof/>
            <w:lang w:val="es-ES"/>
          </w:rPr>
          <w:t>1</w:t>
        </w:r>
        <w:r>
          <w:fldChar w:fldCharType="end"/>
        </w:r>
      </w:p>
    </w:sdtContent>
  </w:sdt>
  <w:p w:rsidR="00BC00B9" w:rsidRDefault="00BC00B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0B9" w:rsidRDefault="00BC00B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BAD" w:rsidRDefault="00436BAD" w:rsidP="00BC00B9">
      <w:pPr>
        <w:spacing w:after="0" w:line="240" w:lineRule="auto"/>
      </w:pPr>
      <w:r>
        <w:separator/>
      </w:r>
    </w:p>
  </w:footnote>
  <w:footnote w:type="continuationSeparator" w:id="0">
    <w:p w:rsidR="00436BAD" w:rsidRDefault="00436BAD" w:rsidP="00BC0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0B9" w:rsidRDefault="00BC00B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0B9" w:rsidRPr="00BC00B9" w:rsidRDefault="00BC00B9" w:rsidP="00BC00B9">
    <w:pPr>
      <w:pStyle w:val="Encabezado"/>
      <w:jc w:val="right"/>
      <w:rPr>
        <w:b/>
      </w:rPr>
    </w:pPr>
    <w:r w:rsidRPr="00BC00B9">
      <w:rPr>
        <w:b/>
      </w:rPr>
      <w:t>ANEXO 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0B9" w:rsidRDefault="00BC00B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2C"/>
    <w:rsid w:val="0006162C"/>
    <w:rsid w:val="00436BAD"/>
    <w:rsid w:val="005B3035"/>
    <w:rsid w:val="00981ED3"/>
    <w:rsid w:val="00B57820"/>
    <w:rsid w:val="00B92E8B"/>
    <w:rsid w:val="00BC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C00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tab-span">
    <w:name w:val="apple-tab-span"/>
    <w:basedOn w:val="Fuentedeprrafopredeter"/>
    <w:rsid w:val="0006162C"/>
  </w:style>
  <w:style w:type="character" w:customStyle="1" w:styleId="Ttulo1Car">
    <w:name w:val="Título 1 Car"/>
    <w:basedOn w:val="Fuentedeprrafopredeter"/>
    <w:link w:val="Ttulo1"/>
    <w:uiPriority w:val="9"/>
    <w:rsid w:val="00BC00B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BC00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00B9"/>
  </w:style>
  <w:style w:type="paragraph" w:styleId="Piedepgina">
    <w:name w:val="footer"/>
    <w:basedOn w:val="Normal"/>
    <w:link w:val="PiedepginaCar"/>
    <w:uiPriority w:val="99"/>
    <w:unhideWhenUsed/>
    <w:rsid w:val="00BC00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0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C00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tab-span">
    <w:name w:val="apple-tab-span"/>
    <w:basedOn w:val="Fuentedeprrafopredeter"/>
    <w:rsid w:val="0006162C"/>
  </w:style>
  <w:style w:type="character" w:customStyle="1" w:styleId="Ttulo1Car">
    <w:name w:val="Título 1 Car"/>
    <w:basedOn w:val="Fuentedeprrafopredeter"/>
    <w:link w:val="Ttulo1"/>
    <w:uiPriority w:val="9"/>
    <w:rsid w:val="00BC00B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BC00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00B9"/>
  </w:style>
  <w:style w:type="paragraph" w:styleId="Piedepgina">
    <w:name w:val="footer"/>
    <w:basedOn w:val="Normal"/>
    <w:link w:val="PiedepginaCar"/>
    <w:uiPriority w:val="99"/>
    <w:unhideWhenUsed/>
    <w:rsid w:val="00BC00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9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J-SOPORTE</dc:creator>
  <cp:keywords/>
  <dc:description/>
  <cp:lastModifiedBy>DAINZU TANIVET HERRERA CASTILLO</cp:lastModifiedBy>
  <cp:revision>3</cp:revision>
  <dcterms:created xsi:type="dcterms:W3CDTF">2024-02-29T21:28:00Z</dcterms:created>
  <dcterms:modified xsi:type="dcterms:W3CDTF">2024-09-13T21:56:00Z</dcterms:modified>
</cp:coreProperties>
</file>